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9D7" w:rsidRDefault="001349D7" w:rsidP="001349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7502D97" wp14:editId="79F1A589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9D7" w:rsidRDefault="001349D7" w:rsidP="001349D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349D7" w:rsidRDefault="001349D7" w:rsidP="001349D7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349D7" w:rsidRDefault="001349D7" w:rsidP="001349D7">
      <w:pPr>
        <w:jc w:val="center"/>
      </w:pPr>
    </w:p>
    <w:p w:rsidR="001349D7" w:rsidRDefault="001349D7" w:rsidP="001349D7">
      <w:pPr>
        <w:jc w:val="center"/>
        <w:rPr>
          <w:b/>
          <w:i/>
        </w:rPr>
      </w:pPr>
      <w:r>
        <w:t>НОРИЛЬСКИЙ ГОРОДСКОЙ СОВЕТ ДЕПУТАТОВ</w:t>
      </w:r>
    </w:p>
    <w:p w:rsidR="001349D7" w:rsidRDefault="001349D7" w:rsidP="001349D7">
      <w:pPr>
        <w:jc w:val="center"/>
        <w:rPr>
          <w:rFonts w:ascii="Bookman Old Style" w:hAnsi="Bookman Old Style"/>
          <w:spacing w:val="20"/>
          <w:sz w:val="24"/>
        </w:rPr>
      </w:pPr>
    </w:p>
    <w:p w:rsidR="001349D7" w:rsidRDefault="001349D7" w:rsidP="001349D7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349D7" w:rsidRDefault="001349D7" w:rsidP="001349D7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1349D7" w:rsidRPr="004C6ABD" w:rsidTr="003807F5">
        <w:tc>
          <w:tcPr>
            <w:tcW w:w="4544" w:type="dxa"/>
            <w:hideMark/>
          </w:tcPr>
          <w:p w:rsidR="001349D7" w:rsidRPr="004C6ABD" w:rsidRDefault="00865B8C" w:rsidP="003807F5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="001349D7" w:rsidRPr="004C6ABD">
              <w:rPr>
                <w:szCs w:val="26"/>
              </w:rPr>
              <w:t xml:space="preserve"> 2022 год</w:t>
            </w:r>
            <w:r w:rsidR="001349D7">
              <w:rPr>
                <w:szCs w:val="26"/>
              </w:rPr>
              <w:t>а</w:t>
            </w:r>
          </w:p>
        </w:tc>
        <w:tc>
          <w:tcPr>
            <w:tcW w:w="4528" w:type="dxa"/>
            <w:hideMark/>
          </w:tcPr>
          <w:p w:rsidR="001349D7" w:rsidRPr="004C6ABD" w:rsidRDefault="00865B8C" w:rsidP="003807F5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01106C">
              <w:rPr>
                <w:szCs w:val="26"/>
              </w:rPr>
              <w:t>37/5-883</w:t>
            </w:r>
            <w:bookmarkStart w:id="0" w:name="_GoBack"/>
            <w:bookmarkEnd w:id="0"/>
          </w:p>
        </w:tc>
      </w:tr>
    </w:tbl>
    <w:p w:rsidR="00474D06" w:rsidRPr="001349D7" w:rsidRDefault="00474D0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74D06" w:rsidRPr="00474D06" w:rsidRDefault="00474D06" w:rsidP="00865B8C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74D06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решение </w:t>
      </w:r>
      <w:r w:rsidR="00865B8C">
        <w:rPr>
          <w:rFonts w:ascii="Times New Roman" w:hAnsi="Times New Roman" w:cs="Times New Roman"/>
          <w:b w:val="0"/>
          <w:sz w:val="26"/>
          <w:szCs w:val="26"/>
        </w:rPr>
        <w:t>Городского Совета</w:t>
      </w:r>
      <w:r w:rsidRPr="00474D0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 w:rsidRPr="00474D06">
        <w:rPr>
          <w:rFonts w:ascii="Times New Roman" w:hAnsi="Times New Roman" w:cs="Times New Roman"/>
          <w:b w:val="0"/>
          <w:sz w:val="26"/>
          <w:szCs w:val="26"/>
        </w:rPr>
        <w:t xml:space="preserve">т 19.12.2005 № 59-834 </w:t>
      </w:r>
      <w:r>
        <w:rPr>
          <w:rFonts w:ascii="Times New Roman" w:hAnsi="Times New Roman" w:cs="Times New Roman"/>
          <w:b w:val="0"/>
          <w:sz w:val="26"/>
          <w:szCs w:val="26"/>
        </w:rPr>
        <w:t>«</w:t>
      </w:r>
      <w:r w:rsidR="00865B8C">
        <w:rPr>
          <w:rFonts w:ascii="Times New Roman" w:hAnsi="Times New Roman" w:cs="Times New Roman"/>
          <w:b w:val="0"/>
          <w:sz w:val="26"/>
          <w:szCs w:val="26"/>
        </w:rPr>
        <w:t>Об утверждении П</w:t>
      </w:r>
      <w:r w:rsidRPr="00474D06">
        <w:rPr>
          <w:rFonts w:ascii="Times New Roman" w:hAnsi="Times New Roman" w:cs="Times New Roman"/>
          <w:b w:val="0"/>
          <w:sz w:val="26"/>
          <w:szCs w:val="26"/>
        </w:rPr>
        <w:t>оложения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74D06">
        <w:rPr>
          <w:rFonts w:ascii="Times New Roman" w:hAnsi="Times New Roman" w:cs="Times New Roman"/>
          <w:b w:val="0"/>
          <w:sz w:val="26"/>
          <w:szCs w:val="26"/>
        </w:rPr>
        <w:t>о собственности и реализации прав собственника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74D06">
        <w:rPr>
          <w:rFonts w:ascii="Times New Roman" w:hAnsi="Times New Roman" w:cs="Times New Roman"/>
          <w:b w:val="0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474D06" w:rsidRPr="00474D06" w:rsidRDefault="00474D06" w:rsidP="00474D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4D06" w:rsidRDefault="00474D06" w:rsidP="00474D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D06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</w:t>
      </w:r>
      <w:r w:rsidR="004F184A">
        <w:rPr>
          <w:rFonts w:ascii="Times New Roman" w:hAnsi="Times New Roman" w:cs="Times New Roman"/>
          <w:sz w:val="26"/>
          <w:szCs w:val="26"/>
        </w:rPr>
        <w:t xml:space="preserve"> </w:t>
      </w:r>
      <w:r w:rsidRPr="00474D06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Федерации», статьей 28 Устава </w:t>
      </w:r>
      <w:r w:rsidR="00865B8C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474D06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865B8C">
        <w:rPr>
          <w:rFonts w:ascii="Times New Roman" w:hAnsi="Times New Roman" w:cs="Times New Roman"/>
          <w:sz w:val="26"/>
          <w:szCs w:val="26"/>
        </w:rPr>
        <w:t xml:space="preserve"> Красноярского края,</w:t>
      </w:r>
      <w:r w:rsidRPr="00474D06">
        <w:rPr>
          <w:rFonts w:ascii="Times New Roman" w:hAnsi="Times New Roman" w:cs="Times New Roman"/>
          <w:sz w:val="26"/>
          <w:szCs w:val="26"/>
        </w:rPr>
        <w:t xml:space="preserve"> Городской Совет </w:t>
      </w:r>
    </w:p>
    <w:p w:rsidR="00865B8C" w:rsidRDefault="00865B8C" w:rsidP="00474D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5B8C" w:rsidRDefault="00865B8C" w:rsidP="00474D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65B8C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865B8C" w:rsidRPr="00865B8C" w:rsidRDefault="00865B8C" w:rsidP="00474D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65B8C" w:rsidRPr="00417ABA" w:rsidRDefault="00865B8C" w:rsidP="00865B8C">
      <w:pPr>
        <w:autoSpaceDE w:val="0"/>
        <w:autoSpaceDN w:val="0"/>
        <w:adjustRightInd w:val="0"/>
        <w:ind w:firstLine="708"/>
        <w:rPr>
          <w:spacing w:val="-2"/>
          <w:szCs w:val="26"/>
        </w:rPr>
      </w:pPr>
      <w:r w:rsidRPr="00417ABA">
        <w:rPr>
          <w:szCs w:val="26"/>
        </w:rPr>
        <w:t xml:space="preserve">1. </w:t>
      </w:r>
      <w:r>
        <w:rPr>
          <w:szCs w:val="26"/>
        </w:rPr>
        <w:t>В</w:t>
      </w:r>
      <w:r w:rsidRPr="00417ABA">
        <w:rPr>
          <w:spacing w:val="-2"/>
          <w:szCs w:val="26"/>
        </w:rPr>
        <w:t>нести в Положение о собственности и реализации прав собственника, утвержденное решением Городского Совета от 19.12.2005 № 59-834 (далее – Положение)</w:t>
      </w:r>
      <w:r w:rsidR="00591C7F">
        <w:rPr>
          <w:spacing w:val="-2"/>
          <w:szCs w:val="26"/>
        </w:rPr>
        <w:t>,</w:t>
      </w:r>
      <w:r w:rsidRPr="00417ABA">
        <w:rPr>
          <w:spacing w:val="-2"/>
          <w:szCs w:val="26"/>
        </w:rPr>
        <w:t xml:space="preserve"> следующие изменения:  </w:t>
      </w:r>
    </w:p>
    <w:p w:rsidR="00865B8C" w:rsidRPr="00417ABA" w:rsidRDefault="00865B8C" w:rsidP="00865B8C">
      <w:pPr>
        <w:autoSpaceDE w:val="0"/>
        <w:autoSpaceDN w:val="0"/>
        <w:adjustRightInd w:val="0"/>
        <w:ind w:firstLine="709"/>
        <w:rPr>
          <w:szCs w:val="26"/>
        </w:rPr>
      </w:pPr>
      <w:r w:rsidRPr="00417ABA">
        <w:rPr>
          <w:spacing w:val="-2"/>
          <w:szCs w:val="26"/>
        </w:rPr>
        <w:t xml:space="preserve">1.1. </w:t>
      </w:r>
      <w:r w:rsidRPr="00417ABA">
        <w:rPr>
          <w:szCs w:val="26"/>
        </w:rPr>
        <w:t>Пункт 3.9.4.5 Положения после слов «договоров мены жилых помещений</w:t>
      </w:r>
      <w:r w:rsidR="003E001C">
        <w:rPr>
          <w:szCs w:val="26"/>
        </w:rPr>
        <w:t>,</w:t>
      </w:r>
      <w:r w:rsidRPr="00417ABA">
        <w:rPr>
          <w:szCs w:val="26"/>
        </w:rPr>
        <w:t>» дополнить словами «договоров купли-продажи долей</w:t>
      </w:r>
      <w:r w:rsidRPr="00417ABA">
        <w:rPr>
          <w:color w:val="000000" w:themeColor="text1"/>
          <w:szCs w:val="26"/>
        </w:rPr>
        <w:t xml:space="preserve"> в праве общей собственности на жилые помещения,»</w:t>
      </w:r>
      <w:r w:rsidRPr="00417ABA">
        <w:rPr>
          <w:szCs w:val="26"/>
        </w:rPr>
        <w:t>.</w:t>
      </w:r>
    </w:p>
    <w:p w:rsidR="00865B8C" w:rsidRPr="00417ABA" w:rsidRDefault="00865B8C" w:rsidP="00865B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7ABA">
        <w:rPr>
          <w:rFonts w:ascii="Times New Roman" w:hAnsi="Times New Roman" w:cs="Times New Roman"/>
          <w:sz w:val="26"/>
          <w:szCs w:val="26"/>
        </w:rPr>
        <w:t>1.2. Пункт 6.3 Положения изложить в следующей редакции:</w:t>
      </w:r>
    </w:p>
    <w:p w:rsidR="00865B8C" w:rsidRPr="00417ABA" w:rsidRDefault="00865B8C" w:rsidP="00865B8C">
      <w:pPr>
        <w:autoSpaceDE w:val="0"/>
        <w:autoSpaceDN w:val="0"/>
        <w:adjustRightInd w:val="0"/>
        <w:ind w:firstLine="708"/>
        <w:rPr>
          <w:szCs w:val="26"/>
        </w:rPr>
      </w:pPr>
      <w:r w:rsidRPr="00417ABA">
        <w:rPr>
          <w:szCs w:val="26"/>
        </w:rPr>
        <w:t>«6.3. Учет объектов, находящихся в собственности муниципального образования город Норильск, осуществляется уполномоченными администраторами муниципальной собственности в Реестре собственности муниципаль</w:t>
      </w:r>
      <w:r w:rsidR="003E001C">
        <w:rPr>
          <w:szCs w:val="26"/>
        </w:rPr>
        <w:t>ного образования город Норильск</w:t>
      </w:r>
      <w:r w:rsidRPr="00417ABA">
        <w:rPr>
          <w:szCs w:val="26"/>
        </w:rPr>
        <w:t xml:space="preserve"> в пределах своих полномочий, определяемых Положением, утверждаемым решением Норильского городского Совета депутатов.».</w:t>
      </w:r>
    </w:p>
    <w:p w:rsidR="00474D06" w:rsidRDefault="00474D06" w:rsidP="00474D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D06">
        <w:rPr>
          <w:rFonts w:ascii="Times New Roman" w:hAnsi="Times New Roman" w:cs="Times New Roman"/>
          <w:sz w:val="26"/>
          <w:szCs w:val="26"/>
        </w:rPr>
        <w:t>3. На</w:t>
      </w:r>
      <w:r w:rsidR="00865B8C">
        <w:rPr>
          <w:rFonts w:ascii="Times New Roman" w:hAnsi="Times New Roman" w:cs="Times New Roman"/>
          <w:sz w:val="26"/>
          <w:szCs w:val="26"/>
        </w:rPr>
        <w:t>стоящее р</w:t>
      </w:r>
      <w:r w:rsidRPr="00474D06">
        <w:rPr>
          <w:rFonts w:ascii="Times New Roman" w:hAnsi="Times New Roman" w:cs="Times New Roman"/>
          <w:sz w:val="26"/>
          <w:szCs w:val="26"/>
        </w:rPr>
        <w:t>ешение вступает в силу через десять дней со дня опубликования в газете «Заполярная правда».</w:t>
      </w:r>
    </w:p>
    <w:p w:rsidR="001349D7" w:rsidRDefault="001349D7" w:rsidP="00474D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49D7" w:rsidRDefault="001349D7" w:rsidP="00474D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E2C33" w:rsidRPr="00474D06" w:rsidRDefault="00BE2C33" w:rsidP="00474D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BE2C33" w:rsidRPr="00BE2C33" w:rsidTr="001349D7">
        <w:trPr>
          <w:trHeight w:val="854"/>
        </w:trPr>
        <w:tc>
          <w:tcPr>
            <w:tcW w:w="4536" w:type="dxa"/>
            <w:shd w:val="clear" w:color="auto" w:fill="auto"/>
          </w:tcPr>
          <w:p w:rsidR="00BE2C33" w:rsidRPr="00BE2C33" w:rsidRDefault="001349D7" w:rsidP="001349D7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</w:t>
            </w:r>
            <w:r w:rsidR="00BE2C33" w:rsidRPr="00BE2C33">
              <w:rPr>
                <w:rFonts w:cs="Times New Roman"/>
                <w:szCs w:val="26"/>
              </w:rPr>
              <w:t xml:space="preserve">Председатель Городского Совета </w:t>
            </w:r>
          </w:p>
          <w:p w:rsidR="005365D2" w:rsidRDefault="005365D2" w:rsidP="00AB14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cs="Times New Roman"/>
                <w:szCs w:val="26"/>
              </w:rPr>
            </w:pPr>
          </w:p>
          <w:p w:rsidR="00BE2C33" w:rsidRPr="00BE2C33" w:rsidRDefault="001349D7" w:rsidP="00AB14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             </w:t>
            </w:r>
            <w:r w:rsidR="00BE2C33" w:rsidRPr="00BE2C33">
              <w:rPr>
                <w:rFonts w:cs="Times New Roman"/>
                <w:szCs w:val="26"/>
              </w:rPr>
              <w:t>А.А. Пестряков</w:t>
            </w:r>
          </w:p>
        </w:tc>
        <w:tc>
          <w:tcPr>
            <w:tcW w:w="4962" w:type="dxa"/>
            <w:shd w:val="clear" w:color="auto" w:fill="auto"/>
          </w:tcPr>
          <w:p w:rsidR="00BE2C33" w:rsidRPr="00BE2C33" w:rsidRDefault="00BE2C33" w:rsidP="00BE2C3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6"/>
              </w:rPr>
            </w:pPr>
            <w:r w:rsidRPr="00BE2C33">
              <w:rPr>
                <w:rFonts w:cs="Times New Roman"/>
                <w:szCs w:val="26"/>
              </w:rPr>
              <w:t xml:space="preserve">              </w:t>
            </w:r>
            <w:r w:rsidR="001349D7">
              <w:rPr>
                <w:rFonts w:cs="Times New Roman"/>
                <w:szCs w:val="26"/>
              </w:rPr>
              <w:t xml:space="preserve">            </w:t>
            </w:r>
            <w:r w:rsidRPr="00BE2C33">
              <w:rPr>
                <w:rFonts w:cs="Times New Roman"/>
                <w:szCs w:val="26"/>
              </w:rPr>
              <w:t>Глава города Норильска</w:t>
            </w:r>
          </w:p>
          <w:p w:rsidR="005365D2" w:rsidRDefault="005365D2" w:rsidP="00AB14EC">
            <w:pPr>
              <w:widowControl w:val="0"/>
              <w:autoSpaceDE w:val="0"/>
              <w:autoSpaceDN w:val="0"/>
              <w:adjustRightInd w:val="0"/>
              <w:ind w:left="1027"/>
              <w:rPr>
                <w:rFonts w:cs="Times New Roman"/>
                <w:szCs w:val="26"/>
              </w:rPr>
            </w:pPr>
          </w:p>
          <w:p w:rsidR="00BE2C33" w:rsidRPr="00BE2C33" w:rsidRDefault="00BE2C33" w:rsidP="00AB14EC">
            <w:pPr>
              <w:widowControl w:val="0"/>
              <w:autoSpaceDE w:val="0"/>
              <w:autoSpaceDN w:val="0"/>
              <w:adjustRightInd w:val="0"/>
              <w:ind w:left="1027"/>
              <w:rPr>
                <w:rFonts w:cs="Times New Roman"/>
                <w:szCs w:val="26"/>
              </w:rPr>
            </w:pPr>
            <w:r w:rsidRPr="00BE2C33">
              <w:rPr>
                <w:rFonts w:cs="Times New Roman"/>
                <w:szCs w:val="26"/>
              </w:rPr>
              <w:t xml:space="preserve">                              Д.В. Карасев </w:t>
            </w:r>
          </w:p>
        </w:tc>
      </w:tr>
    </w:tbl>
    <w:p w:rsidR="006849BC" w:rsidRPr="006849BC" w:rsidRDefault="006849BC" w:rsidP="00865B8C">
      <w:pPr>
        <w:rPr>
          <w:rFonts w:cs="Times New Roman"/>
          <w:szCs w:val="26"/>
        </w:rPr>
      </w:pPr>
    </w:p>
    <w:sectPr w:rsidR="006849BC" w:rsidRPr="006849BC" w:rsidSect="00865B8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D06"/>
    <w:rsid w:val="0001106C"/>
    <w:rsid w:val="000A69DD"/>
    <w:rsid w:val="001349D7"/>
    <w:rsid w:val="00135003"/>
    <w:rsid w:val="00302E5B"/>
    <w:rsid w:val="003E001C"/>
    <w:rsid w:val="00474D06"/>
    <w:rsid w:val="004F184A"/>
    <w:rsid w:val="005365D2"/>
    <w:rsid w:val="00591C7F"/>
    <w:rsid w:val="00682A43"/>
    <w:rsid w:val="006849BC"/>
    <w:rsid w:val="00865B8C"/>
    <w:rsid w:val="009F3C54"/>
    <w:rsid w:val="00BE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ED9D10-E66D-45C3-821A-55C483D6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D7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8">
    <w:name w:val="heading 8"/>
    <w:basedOn w:val="a"/>
    <w:next w:val="a"/>
    <w:link w:val="80"/>
    <w:qFormat/>
    <w:rsid w:val="00474D06"/>
    <w:pPr>
      <w:keepNext/>
      <w:ind w:firstLine="8080"/>
      <w:outlineLvl w:val="7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4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4D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74D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74D06"/>
    <w:pPr>
      <w:jc w:val="center"/>
    </w:pPr>
    <w:rPr>
      <w:rFonts w:eastAsia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74D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349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Кирилл Александрович</dc:creator>
  <cp:keywords/>
  <dc:description/>
  <cp:lastModifiedBy>Гырнец Светлана Васильевна</cp:lastModifiedBy>
  <cp:revision>12</cp:revision>
  <dcterms:created xsi:type="dcterms:W3CDTF">2022-05-11T04:05:00Z</dcterms:created>
  <dcterms:modified xsi:type="dcterms:W3CDTF">2022-06-13T03:14:00Z</dcterms:modified>
</cp:coreProperties>
</file>